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CA" w:rsidRDefault="00D6634B">
      <w:pPr>
        <w:pStyle w:val="a3"/>
        <w:spacing w:before="73" w:line="259" w:lineRule="auto"/>
        <w:ind w:left="427" w:right="314"/>
      </w:pPr>
      <w:r>
        <w:t>СООБЩЕНИЕ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СЕРЬЕЗНОЙ</w:t>
      </w:r>
      <w:r>
        <w:rPr>
          <w:spacing w:val="-9"/>
        </w:rPr>
        <w:t xml:space="preserve"> </w:t>
      </w:r>
      <w:r>
        <w:t>НЕПРЕДВИДЕННОЙ</w:t>
      </w:r>
      <w:r>
        <w:rPr>
          <w:spacing w:val="-11"/>
        </w:rPr>
        <w:t xml:space="preserve"> </w:t>
      </w:r>
      <w:r>
        <w:t>НЕЖЕЛАТЕЛЬНОЙ РЕАКЦИИ НА ЛЕКАРСТВЕННЫЙ ПРЕПАРАТ, ИЗУЧАЮЩИЙСЯ В КЛИНИЧЕСКОМ ИССЛЕДОВАНИИ</w:t>
      </w:r>
    </w:p>
    <w:p w:rsidR="00C31DCA" w:rsidRDefault="00C31DCA">
      <w:pPr>
        <w:rPr>
          <w:b/>
          <w:sz w:val="20"/>
        </w:rPr>
      </w:pPr>
    </w:p>
    <w:p w:rsidR="00C31DCA" w:rsidRDefault="00C31DCA">
      <w:pPr>
        <w:spacing w:before="109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527"/>
      </w:tblGrid>
      <w:tr w:rsidR="00C31DCA">
        <w:trPr>
          <w:trHeight w:val="798"/>
        </w:trPr>
        <w:tc>
          <w:tcPr>
            <w:tcW w:w="4815" w:type="dxa"/>
          </w:tcPr>
          <w:p w:rsidR="00C31DCA" w:rsidRDefault="00D6634B">
            <w:pPr>
              <w:pStyle w:val="TableParagraph"/>
              <w:spacing w:before="234"/>
              <w:ind w:left="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4527" w:type="dxa"/>
          </w:tcPr>
          <w:p w:rsidR="00C31DCA" w:rsidRPr="00654B3C" w:rsidRDefault="00D6634B" w:rsidP="00D6634B">
            <w:pPr>
              <w:pStyle w:val="TableParagraph"/>
              <w:spacing w:before="234"/>
              <w:ind w:left="67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SGMU-</w:t>
            </w:r>
            <w:r>
              <w:rPr>
                <w:spacing w:val="-2"/>
                <w:sz w:val="24"/>
                <w:lang w:val="en-US"/>
              </w:rPr>
              <w:t>G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2</w:t>
            </w:r>
            <w:r w:rsidR="00654B3C">
              <w:rPr>
                <w:spacing w:val="-5"/>
                <w:sz w:val="24"/>
                <w:lang w:val="en-US"/>
              </w:rPr>
              <w:t>5</w:t>
            </w:r>
          </w:p>
        </w:tc>
      </w:tr>
      <w:tr w:rsidR="00C31DCA">
        <w:trPr>
          <w:trHeight w:val="1113"/>
        </w:trPr>
        <w:tc>
          <w:tcPr>
            <w:tcW w:w="4815" w:type="dxa"/>
          </w:tcPr>
          <w:p w:rsidR="00C31DCA" w:rsidRDefault="00D6634B">
            <w:pPr>
              <w:pStyle w:val="TableParagraph"/>
              <w:spacing w:before="234"/>
              <w:ind w:left="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ЛС</w:t>
            </w:r>
          </w:p>
        </w:tc>
        <w:tc>
          <w:tcPr>
            <w:tcW w:w="4527" w:type="dxa"/>
          </w:tcPr>
          <w:p w:rsidR="00C31DCA" w:rsidRDefault="00D6634B" w:rsidP="00D6634B">
            <w:pPr>
              <w:pStyle w:val="TableParagraph"/>
              <w:tabs>
                <w:tab w:val="left" w:pos="1381"/>
                <w:tab w:val="left" w:pos="3537"/>
              </w:tabs>
              <w:spacing w:before="239" w:line="276" w:lineRule="auto"/>
              <w:ind w:left="7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  <w:lang w:val="en-US"/>
              </w:rPr>
              <w:t>G-104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C31DCA" w:rsidTr="00D6634B">
        <w:trPr>
          <w:trHeight w:val="1461"/>
        </w:trPr>
        <w:tc>
          <w:tcPr>
            <w:tcW w:w="4815" w:type="dxa"/>
          </w:tcPr>
          <w:p w:rsidR="00C31DCA" w:rsidRDefault="00D6634B">
            <w:pPr>
              <w:pStyle w:val="TableParagraph"/>
              <w:spacing w:before="234"/>
              <w:ind w:left="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протокола</w:t>
            </w:r>
          </w:p>
        </w:tc>
        <w:tc>
          <w:tcPr>
            <w:tcW w:w="4527" w:type="dxa"/>
          </w:tcPr>
          <w:p w:rsidR="00C31DCA" w:rsidRDefault="00654B3C" w:rsidP="00D6634B">
            <w:pPr>
              <w:pStyle w:val="TableParagraph"/>
              <w:spacing w:before="234" w:line="276" w:lineRule="auto"/>
              <w:ind w:left="7" w:right="-15"/>
              <w:jc w:val="both"/>
              <w:rPr>
                <w:sz w:val="24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«</w:t>
            </w:r>
            <w:r w:rsidR="00D6634B">
              <w:rPr>
                <w:color w:val="1A1A1A"/>
                <w:sz w:val="28"/>
                <w:szCs w:val="28"/>
                <w:shd w:val="clear" w:color="auto" w:fill="FFFFFF"/>
              </w:rPr>
              <w:t xml:space="preserve">Разработка нового </w:t>
            </w:r>
            <w:proofErr w:type="spellStart"/>
            <w:r w:rsidR="00D6634B">
              <w:rPr>
                <w:color w:val="1A1A1A"/>
                <w:sz w:val="28"/>
                <w:szCs w:val="28"/>
                <w:shd w:val="clear" w:color="auto" w:fill="FFFFFF"/>
              </w:rPr>
              <w:t>неопиоидного</w:t>
            </w:r>
            <w:proofErr w:type="spellEnd"/>
            <w:r w:rsidR="00D6634B">
              <w:rPr>
                <w:color w:val="1A1A1A"/>
                <w:sz w:val="28"/>
                <w:szCs w:val="28"/>
                <w:shd w:val="clear" w:color="auto" w:fill="FFFFFF"/>
              </w:rPr>
              <w:t xml:space="preserve"> лекарственного средства для лечения болевых синдромов у пожилых»</w:t>
            </w:r>
            <w:bookmarkStart w:id="0" w:name="_GoBack"/>
            <w:bookmarkEnd w:id="0"/>
          </w:p>
        </w:tc>
      </w:tr>
      <w:tr w:rsidR="00C31DCA">
        <w:trPr>
          <w:trHeight w:val="796"/>
        </w:trPr>
        <w:tc>
          <w:tcPr>
            <w:tcW w:w="4815" w:type="dxa"/>
          </w:tcPr>
          <w:p w:rsidR="00C31DCA" w:rsidRDefault="00D6634B">
            <w:pPr>
              <w:pStyle w:val="TableParagraph"/>
              <w:spacing w:before="234"/>
              <w:ind w:left="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4527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</w:tr>
      <w:tr w:rsidR="00C31DCA">
        <w:trPr>
          <w:trHeight w:val="1751"/>
        </w:trPr>
        <w:tc>
          <w:tcPr>
            <w:tcW w:w="4815" w:type="dxa"/>
          </w:tcPr>
          <w:p w:rsidR="00C31DCA" w:rsidRDefault="00D6634B">
            <w:pPr>
              <w:pStyle w:val="TableParagraph"/>
              <w:spacing w:before="236" w:line="276" w:lineRule="auto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лечебного учреждения, в котором выявлена нежелательная реакция (если реакция произошла в Российской 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4527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</w:tr>
    </w:tbl>
    <w:p w:rsidR="00C31DCA" w:rsidRDefault="00D6634B">
      <w:pPr>
        <w:pStyle w:val="a4"/>
        <w:numPr>
          <w:ilvl w:val="0"/>
          <w:numId w:val="1"/>
        </w:numPr>
        <w:tabs>
          <w:tab w:val="left" w:pos="709"/>
        </w:tabs>
        <w:spacing w:before="240"/>
        <w:ind w:left="709" w:hanging="282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нежелательной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реакции</w:t>
      </w:r>
    </w:p>
    <w:p w:rsidR="00C31DCA" w:rsidRDefault="00C31DCA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089"/>
        <w:gridCol w:w="1545"/>
        <w:gridCol w:w="1173"/>
        <w:gridCol w:w="732"/>
        <w:gridCol w:w="2887"/>
      </w:tblGrid>
      <w:tr w:rsidR="00C31DCA">
        <w:trPr>
          <w:trHeight w:val="1672"/>
        </w:trPr>
        <w:tc>
          <w:tcPr>
            <w:tcW w:w="1810" w:type="dxa"/>
          </w:tcPr>
          <w:p w:rsidR="00C31DCA" w:rsidRDefault="00C31DCA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C31DCA" w:rsidRDefault="00D6634B">
            <w:pPr>
              <w:pStyle w:val="TableParagraph"/>
              <w:spacing w:line="278" w:lineRule="auto"/>
              <w:ind w:left="434" w:right="236" w:hanging="18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Инициалы </w:t>
            </w:r>
            <w:r>
              <w:rPr>
                <w:spacing w:val="-2"/>
                <w:sz w:val="24"/>
              </w:rPr>
              <w:t>пациента</w:t>
            </w:r>
          </w:p>
        </w:tc>
        <w:tc>
          <w:tcPr>
            <w:tcW w:w="1089" w:type="dxa"/>
          </w:tcPr>
          <w:p w:rsidR="00C31DCA" w:rsidRDefault="00C31DCA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C31DCA" w:rsidRDefault="00D6634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1а.</w:t>
            </w:r>
          </w:p>
          <w:p w:rsidR="00C31DCA" w:rsidRDefault="00D6634B">
            <w:pPr>
              <w:pStyle w:val="TableParagraph"/>
              <w:spacing w:before="43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Страна</w:t>
            </w:r>
          </w:p>
        </w:tc>
        <w:tc>
          <w:tcPr>
            <w:tcW w:w="1545" w:type="dxa"/>
          </w:tcPr>
          <w:p w:rsidR="00C31DCA" w:rsidRDefault="00C31DCA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C31DCA" w:rsidRDefault="00D6634B">
            <w:pPr>
              <w:pStyle w:val="TableParagraph"/>
              <w:spacing w:line="278" w:lineRule="auto"/>
              <w:ind w:left="269" w:right="260" w:firstLine="141"/>
              <w:rPr>
                <w:sz w:val="24"/>
              </w:rPr>
            </w:pPr>
            <w:r>
              <w:rPr>
                <w:sz w:val="24"/>
              </w:rPr>
              <w:t xml:space="preserve">2. Дата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1173" w:type="dxa"/>
          </w:tcPr>
          <w:p w:rsidR="00C31DCA" w:rsidRDefault="00C31DCA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C31DCA" w:rsidRDefault="00D6634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2а.</w:t>
            </w:r>
          </w:p>
          <w:p w:rsidR="00C31DCA" w:rsidRDefault="00D6634B">
            <w:pPr>
              <w:pStyle w:val="TableParagraph"/>
              <w:spacing w:before="43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732" w:type="dxa"/>
          </w:tcPr>
          <w:p w:rsidR="00C31DCA" w:rsidRDefault="00C31DCA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C31DCA" w:rsidRDefault="00D6634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  <w:p w:rsidR="00C31DCA" w:rsidRDefault="00D6634B">
            <w:pPr>
              <w:pStyle w:val="TableParagraph"/>
              <w:spacing w:before="43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Пол</w:t>
            </w:r>
          </w:p>
        </w:tc>
        <w:tc>
          <w:tcPr>
            <w:tcW w:w="2887" w:type="dxa"/>
          </w:tcPr>
          <w:p w:rsidR="00C31DCA" w:rsidRDefault="00D6634B">
            <w:pPr>
              <w:pStyle w:val="TableParagraph"/>
              <w:spacing w:before="234" w:line="278" w:lineRule="auto"/>
              <w:ind w:left="223" w:right="202" w:firstLine="367"/>
              <w:rPr>
                <w:sz w:val="24"/>
              </w:rPr>
            </w:pPr>
            <w:r>
              <w:rPr>
                <w:sz w:val="24"/>
              </w:rPr>
              <w:t>4–6. Дата начала нежелательной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  <w:p w:rsidR="00C31DCA" w:rsidRDefault="00D6634B">
            <w:pPr>
              <w:pStyle w:val="TableParagraph"/>
              <w:spacing w:before="236"/>
              <w:ind w:left="473"/>
              <w:rPr>
                <w:sz w:val="24"/>
              </w:rPr>
            </w:pPr>
            <w:r>
              <w:rPr>
                <w:sz w:val="24"/>
              </w:rPr>
              <w:t>(день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год)</w:t>
            </w:r>
          </w:p>
        </w:tc>
      </w:tr>
      <w:tr w:rsidR="00C31DCA">
        <w:trPr>
          <w:trHeight w:val="1913"/>
        </w:trPr>
        <w:tc>
          <w:tcPr>
            <w:tcW w:w="1810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  <w:tc>
          <w:tcPr>
            <w:tcW w:w="1089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  <w:tc>
          <w:tcPr>
            <w:tcW w:w="732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  <w:tc>
          <w:tcPr>
            <w:tcW w:w="2887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</w:tr>
    </w:tbl>
    <w:p w:rsidR="00C31DCA" w:rsidRDefault="00C31DCA">
      <w:pPr>
        <w:pStyle w:val="TableParagraph"/>
        <w:rPr>
          <w:sz w:val="24"/>
        </w:rPr>
        <w:sectPr w:rsidR="00C31DCA">
          <w:type w:val="continuous"/>
          <w:pgSz w:w="11910" w:h="16840"/>
          <w:pgMar w:top="1040" w:right="425" w:bottom="280" w:left="1275" w:header="720" w:footer="720" w:gutter="0"/>
          <w:cols w:space="720"/>
        </w:sectPr>
      </w:pPr>
    </w:p>
    <w:p w:rsidR="00C31DCA" w:rsidRDefault="00D6634B">
      <w:pPr>
        <w:ind w:left="534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873750" cy="2650490"/>
                <wp:effectExtent l="0" t="0" r="0" b="69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3750" cy="2650490"/>
                          <a:chOff x="0" y="0"/>
                          <a:chExt cx="5873750" cy="26504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15009"/>
                            <a:ext cx="5873750" cy="1935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0" h="1935480">
                                <a:moveTo>
                                  <a:pt x="5873191" y="1929396"/>
                                </a:moveTo>
                                <a:lnTo>
                                  <a:pt x="5867146" y="1929396"/>
                                </a:lnTo>
                                <a:lnTo>
                                  <a:pt x="6096" y="1929396"/>
                                </a:lnTo>
                                <a:lnTo>
                                  <a:pt x="0" y="1929396"/>
                                </a:lnTo>
                                <a:lnTo>
                                  <a:pt x="0" y="1935480"/>
                                </a:lnTo>
                                <a:lnTo>
                                  <a:pt x="6096" y="1935480"/>
                                </a:lnTo>
                                <a:lnTo>
                                  <a:pt x="5867095" y="1935480"/>
                                </a:lnTo>
                                <a:lnTo>
                                  <a:pt x="5873191" y="1935480"/>
                                </a:lnTo>
                                <a:lnTo>
                                  <a:pt x="5873191" y="1929396"/>
                                </a:lnTo>
                                <a:close/>
                              </a:path>
                              <a:path w="5873750" h="1935480">
                                <a:moveTo>
                                  <a:pt x="5873191" y="0"/>
                                </a:moveTo>
                                <a:lnTo>
                                  <a:pt x="586714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29384"/>
                                </a:lnTo>
                                <a:lnTo>
                                  <a:pt x="6096" y="1929384"/>
                                </a:lnTo>
                                <a:lnTo>
                                  <a:pt x="6096" y="6096"/>
                                </a:lnTo>
                                <a:lnTo>
                                  <a:pt x="5867095" y="6096"/>
                                </a:lnTo>
                                <a:lnTo>
                                  <a:pt x="5867095" y="1929384"/>
                                </a:lnTo>
                                <a:lnTo>
                                  <a:pt x="5873191" y="1929384"/>
                                </a:lnTo>
                                <a:lnTo>
                                  <a:pt x="5873191" y="6096"/>
                                </a:lnTo>
                                <a:lnTo>
                                  <a:pt x="5873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8" y="3048"/>
                            <a:ext cx="5867400" cy="7150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31DCA" w:rsidRDefault="00D6634B">
                              <w:pPr>
                                <w:tabs>
                                  <w:tab w:val="left" w:pos="901"/>
                                  <w:tab w:val="left" w:pos="2167"/>
                                  <w:tab w:val="left" w:pos="3976"/>
                                  <w:tab w:val="left" w:pos="5067"/>
                                  <w:tab w:val="left" w:pos="6271"/>
                                  <w:tab w:val="left" w:pos="7283"/>
                                  <w:tab w:val="left" w:pos="8991"/>
                                </w:tabs>
                                <w:spacing w:before="236" w:line="276" w:lineRule="auto"/>
                                <w:ind w:left="103" w:righ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7–13.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Описание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нежелательной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реакции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(включая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данные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лабораторных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и </w:t>
                              </w:r>
                              <w:r>
                                <w:rPr>
                                  <w:sz w:val="24"/>
                                </w:rPr>
                                <w:t>инструментальных исследований)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2.5pt;height:208.7pt;mso-position-horizontal-relative:char;mso-position-vertical-relative:line" id="docshapegroup1" coordorigin="0,0" coordsize="9250,4174">
                <v:shape style="position:absolute;left:0;top:1126;width:9250;height:3048" id="docshape2" coordorigin="0,1126" coordsize="9250,3048" path="m9249,4164l9240,4164,9240,4164,10,4164,0,4164,0,4174,10,4174,9240,4174,9240,4174,9249,4174,9249,4164xm9249,1126l9240,1126,9240,1126,10,1126,0,1126,0,1136,0,4164,10,4164,10,1136,9240,1136,9240,4164,9249,4164,9249,1136,9249,1126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;top:4;width:9240;height:1126" type="#_x0000_t202" id="docshape3" filled="false" stroked="true" strokeweight=".48004pt" strokecolor="#000000">
                  <v:textbox inset="0,0,0,0">
                    <w:txbxContent>
                      <w:p>
                        <w:pPr>
                          <w:tabs>
                            <w:tab w:pos="901" w:val="left" w:leader="none"/>
                            <w:tab w:pos="2167" w:val="left" w:leader="none"/>
                            <w:tab w:pos="3976" w:val="left" w:leader="none"/>
                            <w:tab w:pos="5067" w:val="left" w:leader="none"/>
                            <w:tab w:pos="6271" w:val="left" w:leader="none"/>
                            <w:tab w:pos="7283" w:val="left" w:leader="none"/>
                            <w:tab w:pos="8991" w:val="left" w:leader="none"/>
                          </w:tabs>
                          <w:spacing w:line="276" w:lineRule="auto" w:before="236"/>
                          <w:ind w:left="103" w:right="10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7–13.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Описание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нежелательной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реакции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(включая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данные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лабораторных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и </w:t>
                        </w:r>
                        <w:r>
                          <w:rPr>
                            <w:sz w:val="24"/>
                          </w:rPr>
                          <w:t>инструментальных исследований)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</w:p>
    <w:p w:rsidR="00C31DCA" w:rsidRDefault="00C31DCA">
      <w:pPr>
        <w:rPr>
          <w:b/>
          <w:sz w:val="20"/>
        </w:rPr>
      </w:pPr>
    </w:p>
    <w:p w:rsidR="00C31DCA" w:rsidRDefault="00C31DCA">
      <w:pPr>
        <w:rPr>
          <w:b/>
          <w:sz w:val="20"/>
        </w:rPr>
      </w:pPr>
    </w:p>
    <w:p w:rsidR="00C31DCA" w:rsidRDefault="00C31DCA">
      <w:pPr>
        <w:spacing w:before="65"/>
        <w:rPr>
          <w:b/>
          <w:sz w:val="20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2619"/>
        <w:gridCol w:w="3552"/>
        <w:gridCol w:w="1747"/>
      </w:tblGrid>
      <w:tr w:rsidR="00C31DCA">
        <w:trPr>
          <w:trHeight w:val="796"/>
        </w:trPr>
        <w:tc>
          <w:tcPr>
            <w:tcW w:w="9238" w:type="dxa"/>
            <w:gridSpan w:val="4"/>
          </w:tcPr>
          <w:p w:rsidR="00C31DCA" w:rsidRDefault="00D6634B">
            <w:pPr>
              <w:pStyle w:val="TableParagraph"/>
              <w:spacing w:before="234"/>
              <w:ind w:left="107"/>
              <w:rPr>
                <w:sz w:val="24"/>
              </w:rPr>
            </w:pPr>
            <w:r>
              <w:rPr>
                <w:sz w:val="24"/>
              </w:rPr>
              <w:t>8–12.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Отметьте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НЛР</w:t>
            </w:r>
          </w:p>
        </w:tc>
      </w:tr>
      <w:tr w:rsidR="00C31DCA">
        <w:trPr>
          <w:trHeight w:val="1991"/>
        </w:trPr>
        <w:tc>
          <w:tcPr>
            <w:tcW w:w="1320" w:type="dxa"/>
          </w:tcPr>
          <w:p w:rsidR="00C31DCA" w:rsidRDefault="00C31DCA">
            <w:pPr>
              <w:pStyle w:val="TableParagraph"/>
              <w:rPr>
                <w:b/>
                <w:sz w:val="20"/>
              </w:rPr>
            </w:pPr>
          </w:p>
          <w:p w:rsidR="00C31DCA" w:rsidRDefault="00C31DC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C31DCA" w:rsidRDefault="00D6634B">
            <w:pPr>
              <w:pStyle w:val="TableParagraph"/>
              <w:ind w:left="52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4688" cy="17468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" cy="174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1DCA" w:rsidRDefault="00C31DCA">
            <w:pPr>
              <w:pStyle w:val="TableParagraph"/>
              <w:rPr>
                <w:b/>
                <w:sz w:val="24"/>
              </w:rPr>
            </w:pPr>
          </w:p>
          <w:p w:rsidR="00C31DCA" w:rsidRDefault="00D6634B">
            <w:pPr>
              <w:pStyle w:val="TableParagraph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Смерть</w:t>
            </w:r>
          </w:p>
        </w:tc>
        <w:tc>
          <w:tcPr>
            <w:tcW w:w="2619" w:type="dxa"/>
          </w:tcPr>
          <w:p w:rsidR="00C31DCA" w:rsidRDefault="00C31DCA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C31DCA" w:rsidRDefault="00D6634B">
            <w:pPr>
              <w:pStyle w:val="TableParagraph"/>
              <w:ind w:left="116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4688" cy="174688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" cy="174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1DCA" w:rsidRDefault="00C31DC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31DCA" w:rsidRDefault="00D6634B">
            <w:pPr>
              <w:pStyle w:val="TableParagraph"/>
              <w:spacing w:line="276" w:lineRule="auto"/>
              <w:ind w:left="765" w:right="121" w:hanging="642"/>
              <w:rPr>
                <w:sz w:val="24"/>
              </w:rPr>
            </w:pPr>
            <w:r>
              <w:rPr>
                <w:sz w:val="24"/>
              </w:rPr>
              <w:t>Госпитализация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продление</w:t>
            </w:r>
          </w:p>
        </w:tc>
        <w:tc>
          <w:tcPr>
            <w:tcW w:w="3552" w:type="dxa"/>
          </w:tcPr>
          <w:p w:rsidR="00C31DCA" w:rsidRDefault="00C31DC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31DCA" w:rsidRDefault="00D6634B">
            <w:pPr>
              <w:pStyle w:val="TableParagraph"/>
              <w:ind w:left="163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4688" cy="17468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" cy="174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1DCA" w:rsidRDefault="00C31DC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31DCA" w:rsidRDefault="00D6634B">
            <w:pPr>
              <w:pStyle w:val="TableParagraph"/>
              <w:spacing w:line="276" w:lineRule="auto"/>
              <w:ind w:left="616" w:right="605" w:firstLine="374"/>
              <w:rPr>
                <w:sz w:val="24"/>
              </w:rPr>
            </w:pPr>
            <w:r>
              <w:rPr>
                <w:sz w:val="24"/>
              </w:rPr>
              <w:t>Стойкая утрата трудоспособности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C31DCA" w:rsidRDefault="00D6634B">
            <w:pPr>
              <w:pStyle w:val="TableParagraph"/>
              <w:spacing w:line="275" w:lineRule="exact"/>
              <w:ind w:left="1068"/>
              <w:rPr>
                <w:sz w:val="24"/>
              </w:rPr>
            </w:pPr>
            <w:r>
              <w:rPr>
                <w:spacing w:val="-2"/>
                <w:sz w:val="24"/>
              </w:rPr>
              <w:t>инвалидность</w:t>
            </w:r>
          </w:p>
        </w:tc>
        <w:tc>
          <w:tcPr>
            <w:tcW w:w="1747" w:type="dxa"/>
          </w:tcPr>
          <w:p w:rsidR="00C31DCA" w:rsidRDefault="00C31DCA">
            <w:pPr>
              <w:pStyle w:val="TableParagraph"/>
              <w:rPr>
                <w:b/>
                <w:sz w:val="20"/>
              </w:rPr>
            </w:pPr>
          </w:p>
          <w:p w:rsidR="00C31DCA" w:rsidRDefault="00C31DC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C31DCA" w:rsidRDefault="00D6634B">
            <w:pPr>
              <w:pStyle w:val="TableParagraph"/>
              <w:ind w:left="73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4688" cy="174688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" cy="174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1DCA" w:rsidRDefault="00C31DCA">
            <w:pPr>
              <w:pStyle w:val="TableParagraph"/>
              <w:rPr>
                <w:b/>
                <w:sz w:val="24"/>
              </w:rPr>
            </w:pPr>
          </w:p>
          <w:p w:rsidR="00C31DCA" w:rsidRDefault="00D6634B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 xml:space="preserve">Угроза </w:t>
            </w:r>
            <w:r>
              <w:rPr>
                <w:spacing w:val="-2"/>
                <w:sz w:val="24"/>
              </w:rPr>
              <w:t>жизни</w:t>
            </w:r>
          </w:p>
        </w:tc>
      </w:tr>
    </w:tbl>
    <w:p w:rsidR="00C31DCA" w:rsidRDefault="00C31DCA">
      <w:pPr>
        <w:rPr>
          <w:b/>
          <w:sz w:val="24"/>
        </w:rPr>
      </w:pPr>
    </w:p>
    <w:p w:rsidR="00C31DCA" w:rsidRDefault="00C31DCA">
      <w:pPr>
        <w:spacing w:before="244"/>
        <w:rPr>
          <w:b/>
          <w:sz w:val="24"/>
        </w:rPr>
      </w:pPr>
    </w:p>
    <w:p w:rsidR="00C31DCA" w:rsidRDefault="00D6634B">
      <w:pPr>
        <w:pStyle w:val="a4"/>
        <w:numPr>
          <w:ilvl w:val="0"/>
          <w:numId w:val="1"/>
        </w:numPr>
        <w:tabs>
          <w:tab w:val="left" w:pos="733"/>
        </w:tabs>
        <w:ind w:left="733" w:hanging="306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подозреваемом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лекарственном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препарате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(препаратах)</w:t>
      </w:r>
    </w:p>
    <w:p w:rsidR="00C31DCA" w:rsidRDefault="00C31DCA">
      <w:pPr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3"/>
        <w:gridCol w:w="3488"/>
      </w:tblGrid>
      <w:tr w:rsidR="00C31DCA">
        <w:trPr>
          <w:trHeight w:val="2802"/>
        </w:trPr>
        <w:tc>
          <w:tcPr>
            <w:tcW w:w="6613" w:type="dxa"/>
          </w:tcPr>
          <w:p w:rsidR="00C31DCA" w:rsidRDefault="00D6634B">
            <w:pPr>
              <w:pStyle w:val="TableParagraph"/>
              <w:spacing w:before="234" w:line="276" w:lineRule="auto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14. Подозреваемый лекарственный препарат (включая международное непатентованное наименование или </w:t>
            </w:r>
            <w:proofErr w:type="spellStart"/>
            <w:r>
              <w:rPr>
                <w:sz w:val="24"/>
              </w:rPr>
              <w:t>группировочное</w:t>
            </w:r>
            <w:proofErr w:type="spellEnd"/>
            <w:r>
              <w:rPr>
                <w:sz w:val="24"/>
              </w:rPr>
              <w:t xml:space="preserve"> наименование)</w:t>
            </w:r>
          </w:p>
        </w:tc>
        <w:tc>
          <w:tcPr>
            <w:tcW w:w="3488" w:type="dxa"/>
          </w:tcPr>
          <w:p w:rsidR="00C31DCA" w:rsidRDefault="00D6634B">
            <w:pPr>
              <w:pStyle w:val="TableParagraph"/>
              <w:spacing w:before="234" w:line="278" w:lineRule="auto"/>
              <w:ind w:left="6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Исчезла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после отмены препарата?</w:t>
            </w:r>
          </w:p>
          <w:p w:rsidR="00C31DCA" w:rsidRDefault="00C31DCA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C31DCA" w:rsidRDefault="00D6634B">
            <w:pPr>
              <w:pStyle w:val="TableParagraph"/>
              <w:ind w:left="5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323" cy="17145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23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noProof/>
                <w:spacing w:val="-2"/>
                <w:sz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ет</w:t>
            </w:r>
          </w:p>
          <w:p w:rsidR="00C31DCA" w:rsidRDefault="00C31DCA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31DCA" w:rsidRDefault="00D6634B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323" cy="17145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23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Неприменимо</w:t>
            </w:r>
          </w:p>
        </w:tc>
      </w:tr>
      <w:tr w:rsidR="00C31DCA">
        <w:trPr>
          <w:trHeight w:val="796"/>
        </w:trPr>
        <w:tc>
          <w:tcPr>
            <w:tcW w:w="6613" w:type="dxa"/>
          </w:tcPr>
          <w:p w:rsidR="00C31DCA" w:rsidRDefault="00D6634B">
            <w:pPr>
              <w:pStyle w:val="TableParagraph"/>
              <w:spacing w:before="234"/>
              <w:ind w:left="6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доз</w:t>
            </w:r>
            <w:proofErr w:type="gramStart"/>
            <w:r>
              <w:rPr>
                <w:spacing w:val="-2"/>
                <w:sz w:val="24"/>
              </w:rPr>
              <w:t>а(</w:t>
            </w:r>
            <w:proofErr w:type="gramEnd"/>
            <w:r>
              <w:rPr>
                <w:spacing w:val="-2"/>
                <w:sz w:val="24"/>
              </w:rPr>
              <w:t>ы)</w:t>
            </w:r>
          </w:p>
        </w:tc>
        <w:tc>
          <w:tcPr>
            <w:tcW w:w="3488" w:type="dxa"/>
          </w:tcPr>
          <w:p w:rsidR="00C31DCA" w:rsidRDefault="00D6634B">
            <w:pPr>
              <w:pStyle w:val="TableParagraph"/>
              <w:spacing w:before="234"/>
              <w:ind w:left="6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</w:t>
            </w:r>
            <w:proofErr w:type="gramStart"/>
            <w:r>
              <w:rPr>
                <w:sz w:val="24"/>
              </w:rPr>
              <w:t>ь(</w:t>
            </w:r>
            <w:proofErr w:type="gramEnd"/>
            <w:r>
              <w:rPr>
                <w:sz w:val="24"/>
              </w:rPr>
              <w:t>-и)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C31DCA">
        <w:trPr>
          <w:trHeight w:val="1355"/>
        </w:trPr>
        <w:tc>
          <w:tcPr>
            <w:tcW w:w="6613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  <w:tc>
          <w:tcPr>
            <w:tcW w:w="3488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</w:tr>
    </w:tbl>
    <w:p w:rsidR="00C31DCA" w:rsidRDefault="00C31DCA">
      <w:pPr>
        <w:pStyle w:val="TableParagraph"/>
        <w:rPr>
          <w:sz w:val="24"/>
        </w:rPr>
        <w:sectPr w:rsidR="00C31DCA">
          <w:pgSz w:w="11910" w:h="16840"/>
          <w:pgMar w:top="1120" w:right="425" w:bottom="856" w:left="1275" w:header="720" w:footer="720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259"/>
        <w:gridCol w:w="3488"/>
      </w:tblGrid>
      <w:tr w:rsidR="00C31DCA">
        <w:trPr>
          <w:trHeight w:val="1427"/>
        </w:trPr>
        <w:tc>
          <w:tcPr>
            <w:tcW w:w="6612" w:type="dxa"/>
            <w:gridSpan w:val="2"/>
            <w:vMerge w:val="restart"/>
          </w:tcPr>
          <w:p w:rsidR="00C31DCA" w:rsidRDefault="00D6634B">
            <w:pPr>
              <w:pStyle w:val="TableParagraph"/>
              <w:spacing w:before="236"/>
              <w:ind w:left="6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Показани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назначению:</w:t>
            </w:r>
          </w:p>
        </w:tc>
        <w:tc>
          <w:tcPr>
            <w:tcW w:w="3488" w:type="dxa"/>
            <w:tcBorders>
              <w:top w:val="nil"/>
              <w:bottom w:val="nil"/>
            </w:tcBorders>
          </w:tcPr>
          <w:p w:rsidR="00C31DCA" w:rsidRDefault="00D6634B">
            <w:pPr>
              <w:pStyle w:val="TableParagraph"/>
              <w:spacing w:before="236" w:line="276" w:lineRule="auto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21. Возникла ли реакция вновь после повторного применения лекарственного препарата?</w:t>
            </w:r>
          </w:p>
        </w:tc>
      </w:tr>
      <w:tr w:rsidR="00C31DCA">
        <w:trPr>
          <w:trHeight w:val="828"/>
        </w:trPr>
        <w:tc>
          <w:tcPr>
            <w:tcW w:w="6612" w:type="dxa"/>
            <w:gridSpan w:val="2"/>
            <w:vMerge/>
            <w:tcBorders>
              <w:top w:val="nil"/>
            </w:tcBorders>
          </w:tcPr>
          <w:p w:rsidR="00C31DCA" w:rsidRDefault="00C31DCA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  <w:tcBorders>
              <w:top w:val="nil"/>
              <w:bottom w:val="nil"/>
            </w:tcBorders>
          </w:tcPr>
          <w:p w:rsidR="00C31DCA" w:rsidRDefault="00D6634B">
            <w:pPr>
              <w:pStyle w:val="TableParagraph"/>
              <w:spacing w:before="231"/>
              <w:ind w:left="6"/>
              <w:rPr>
                <w:position w:val="1"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323" cy="171450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23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4"/>
              </w:rPr>
              <w:t>Да</w:t>
            </w:r>
            <w:proofErr w:type="gramStart"/>
            <w:r>
              <w:rPr>
                <w:position w:val="1"/>
                <w:sz w:val="24"/>
              </w:rPr>
              <w:t xml:space="preserve"> </w:t>
            </w:r>
            <w:r>
              <w:rPr>
                <w:noProof/>
                <w:spacing w:val="-2"/>
                <w:sz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Н</w:t>
            </w:r>
            <w:proofErr w:type="gramEnd"/>
            <w:r>
              <w:rPr>
                <w:position w:val="1"/>
                <w:sz w:val="24"/>
              </w:rPr>
              <w:t>ет</w:t>
            </w:r>
          </w:p>
        </w:tc>
      </w:tr>
      <w:tr w:rsidR="00C31DCA">
        <w:trPr>
          <w:trHeight w:val="833"/>
        </w:trPr>
        <w:tc>
          <w:tcPr>
            <w:tcW w:w="6612" w:type="dxa"/>
            <w:gridSpan w:val="2"/>
            <w:vMerge/>
            <w:tcBorders>
              <w:top w:val="nil"/>
            </w:tcBorders>
          </w:tcPr>
          <w:p w:rsidR="00C31DCA" w:rsidRDefault="00C31DCA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  <w:tcBorders>
              <w:top w:val="nil"/>
            </w:tcBorders>
          </w:tcPr>
          <w:p w:rsidR="00C31DCA" w:rsidRDefault="00D6634B">
            <w:pPr>
              <w:pStyle w:val="TableParagraph"/>
              <w:spacing w:before="231"/>
              <w:ind w:left="6"/>
              <w:rPr>
                <w:position w:val="1"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323" cy="17145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23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 xml:space="preserve"> </w:t>
            </w:r>
            <w:r>
              <w:rPr>
                <w:position w:val="1"/>
                <w:sz w:val="24"/>
              </w:rPr>
              <w:t>Неприменимо</w:t>
            </w:r>
          </w:p>
        </w:tc>
      </w:tr>
      <w:tr w:rsidR="00C31DCA">
        <w:trPr>
          <w:trHeight w:val="832"/>
        </w:trPr>
        <w:tc>
          <w:tcPr>
            <w:tcW w:w="3353" w:type="dxa"/>
          </w:tcPr>
          <w:p w:rsidR="00C31DCA" w:rsidRDefault="00D6634B">
            <w:pPr>
              <w:pStyle w:val="TableParagraph"/>
              <w:spacing w:before="234"/>
              <w:ind w:left="6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259" w:type="dxa"/>
          </w:tcPr>
          <w:p w:rsidR="00C31DCA" w:rsidRDefault="00D6634B">
            <w:pPr>
              <w:pStyle w:val="TableParagraph"/>
              <w:spacing w:before="234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3488" w:type="dxa"/>
          </w:tcPr>
          <w:p w:rsidR="00C31DCA" w:rsidRDefault="00D6634B">
            <w:pPr>
              <w:pStyle w:val="TableParagraph"/>
              <w:spacing w:before="234"/>
              <w:ind w:left="7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терапии</w:t>
            </w:r>
          </w:p>
        </w:tc>
      </w:tr>
    </w:tbl>
    <w:p w:rsidR="00C31DCA" w:rsidRDefault="00D6634B">
      <w:pPr>
        <w:pStyle w:val="a4"/>
        <w:numPr>
          <w:ilvl w:val="0"/>
          <w:numId w:val="1"/>
        </w:numPr>
        <w:tabs>
          <w:tab w:val="left" w:pos="827"/>
        </w:tabs>
        <w:spacing w:before="255"/>
        <w:ind w:left="827" w:hanging="400"/>
        <w:rPr>
          <w:b/>
          <w:sz w:val="24"/>
        </w:rPr>
      </w:pPr>
      <w:r>
        <w:rPr>
          <w:b/>
          <w:sz w:val="24"/>
        </w:rPr>
        <w:t>Сопутствующая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лекарственная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терапия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анамнез</w:t>
      </w:r>
    </w:p>
    <w:p w:rsidR="00C31DCA" w:rsidRDefault="00C31DCA">
      <w:pPr>
        <w:spacing w:before="54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3"/>
      </w:tblGrid>
      <w:tr w:rsidR="00C31DCA">
        <w:trPr>
          <w:trHeight w:val="1112"/>
        </w:trPr>
        <w:tc>
          <w:tcPr>
            <w:tcW w:w="9343" w:type="dxa"/>
          </w:tcPr>
          <w:p w:rsidR="00C31DCA" w:rsidRDefault="00D6634B">
            <w:pPr>
              <w:pStyle w:val="TableParagraph"/>
              <w:spacing w:before="234" w:line="276" w:lineRule="auto"/>
              <w:ind w:left="6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Сопутствующий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лекарственный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препара</w:t>
            </w:r>
            <w:proofErr w:type="gramStart"/>
            <w:r>
              <w:rPr>
                <w:sz w:val="24"/>
              </w:rPr>
              <w:t>т(</w:t>
            </w:r>
            <w:proofErr w:type="gramEnd"/>
            <w:r>
              <w:rPr>
                <w:sz w:val="24"/>
              </w:rPr>
              <w:t>-ы) 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(за исключением тех, которые применяли для лечения нежелательной реакции)</w:t>
            </w:r>
          </w:p>
        </w:tc>
      </w:tr>
      <w:tr w:rsidR="00C31DCA">
        <w:trPr>
          <w:trHeight w:val="1355"/>
        </w:trPr>
        <w:tc>
          <w:tcPr>
            <w:tcW w:w="9343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</w:tr>
      <w:tr w:rsidR="00C31DCA">
        <w:trPr>
          <w:trHeight w:val="1106"/>
        </w:trPr>
        <w:tc>
          <w:tcPr>
            <w:tcW w:w="9343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</w:tr>
      <w:tr w:rsidR="00C31DCA">
        <w:trPr>
          <w:trHeight w:val="1113"/>
        </w:trPr>
        <w:tc>
          <w:tcPr>
            <w:tcW w:w="9343" w:type="dxa"/>
          </w:tcPr>
          <w:p w:rsidR="00C31DCA" w:rsidRDefault="00D6634B">
            <w:pPr>
              <w:pStyle w:val="TableParagraph"/>
              <w:spacing w:before="234" w:line="276" w:lineRule="auto"/>
              <w:ind w:left="6"/>
              <w:rPr>
                <w:sz w:val="24"/>
              </w:rPr>
            </w:pPr>
            <w:r>
              <w:rPr>
                <w:sz w:val="24"/>
              </w:rPr>
              <w:t xml:space="preserve">23. Другие релевантные данные анамнеза (например, диагнозы, аллергии, беременность с указанием времени последней менструации и </w:t>
            </w: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.д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</w:tr>
      <w:tr w:rsidR="00C31DCA">
        <w:trPr>
          <w:trHeight w:val="1355"/>
        </w:trPr>
        <w:tc>
          <w:tcPr>
            <w:tcW w:w="9343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</w:tr>
      <w:tr w:rsidR="00C31DCA">
        <w:trPr>
          <w:trHeight w:val="978"/>
        </w:trPr>
        <w:tc>
          <w:tcPr>
            <w:tcW w:w="9343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</w:tr>
      <w:tr w:rsidR="00C31DCA">
        <w:trPr>
          <w:trHeight w:val="981"/>
        </w:trPr>
        <w:tc>
          <w:tcPr>
            <w:tcW w:w="9343" w:type="dxa"/>
          </w:tcPr>
          <w:p w:rsidR="00C31DCA" w:rsidRDefault="00C31DCA">
            <w:pPr>
              <w:pStyle w:val="TableParagraph"/>
              <w:rPr>
                <w:sz w:val="24"/>
              </w:rPr>
            </w:pPr>
          </w:p>
        </w:tc>
      </w:tr>
    </w:tbl>
    <w:p w:rsidR="00C31DCA" w:rsidRDefault="00C31DCA">
      <w:pPr>
        <w:pStyle w:val="TableParagraph"/>
        <w:rPr>
          <w:sz w:val="24"/>
        </w:rPr>
        <w:sectPr w:rsidR="00C31DCA">
          <w:type w:val="continuous"/>
          <w:pgSz w:w="11910" w:h="16840"/>
          <w:pgMar w:top="1100" w:right="425" w:bottom="280" w:left="1275" w:header="720" w:footer="720" w:gutter="0"/>
          <w:cols w:space="720"/>
        </w:sectPr>
      </w:pPr>
    </w:p>
    <w:p w:rsidR="00C31DCA" w:rsidRDefault="00D6634B">
      <w:pPr>
        <w:pStyle w:val="a3"/>
        <w:spacing w:before="73"/>
        <w:ind w:left="427"/>
      </w:pPr>
      <w:r>
        <w:lastRenderedPageBreak/>
        <w:t>III. Иная</w:t>
      </w:r>
      <w:r>
        <w:rPr>
          <w:spacing w:val="1"/>
        </w:rPr>
        <w:t xml:space="preserve"> </w:t>
      </w:r>
      <w:r>
        <w:rPr>
          <w:spacing w:val="-2"/>
        </w:rPr>
        <w:t>информация</w:t>
      </w:r>
    </w:p>
    <w:p w:rsidR="00C31DCA" w:rsidRDefault="00C31DCA">
      <w:pPr>
        <w:spacing w:before="54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7"/>
        <w:gridCol w:w="4677"/>
      </w:tblGrid>
      <w:tr w:rsidR="00C31DCA">
        <w:trPr>
          <w:trHeight w:val="1353"/>
        </w:trPr>
        <w:tc>
          <w:tcPr>
            <w:tcW w:w="9344" w:type="dxa"/>
            <w:gridSpan w:val="2"/>
          </w:tcPr>
          <w:p w:rsidR="00C31DCA" w:rsidRDefault="00D6634B">
            <w:pPr>
              <w:pStyle w:val="TableParagraph"/>
              <w:spacing w:before="234"/>
              <w:ind w:left="6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производителя</w:t>
            </w:r>
          </w:p>
        </w:tc>
      </w:tr>
      <w:tr w:rsidR="00C31DCA">
        <w:trPr>
          <w:trHeight w:val="1672"/>
        </w:trPr>
        <w:tc>
          <w:tcPr>
            <w:tcW w:w="4667" w:type="dxa"/>
          </w:tcPr>
          <w:p w:rsidR="00C31DCA" w:rsidRDefault="00C31DCA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C31DCA" w:rsidRDefault="00D6634B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24а.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Идентификационный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случая</w:t>
            </w:r>
          </w:p>
        </w:tc>
        <w:tc>
          <w:tcPr>
            <w:tcW w:w="4677" w:type="dxa"/>
          </w:tcPr>
          <w:p w:rsidR="00C31DCA" w:rsidRDefault="00D6634B">
            <w:pPr>
              <w:pStyle w:val="TableParagraph"/>
              <w:tabs>
                <w:tab w:val="left" w:pos="742"/>
                <w:tab w:val="left" w:pos="1537"/>
                <w:tab w:val="left" w:pos="2934"/>
                <w:tab w:val="left" w:pos="4546"/>
              </w:tabs>
              <w:spacing w:before="236" w:line="276" w:lineRule="auto"/>
              <w:ind w:left="6" w:right="-15"/>
              <w:rPr>
                <w:sz w:val="24"/>
              </w:rPr>
            </w:pPr>
            <w:r>
              <w:rPr>
                <w:spacing w:val="-4"/>
                <w:sz w:val="24"/>
              </w:rPr>
              <w:t>24б.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нежелательной реакции производителем</w:t>
            </w:r>
          </w:p>
        </w:tc>
      </w:tr>
      <w:tr w:rsidR="00C31DCA">
        <w:trPr>
          <w:trHeight w:val="2568"/>
        </w:trPr>
        <w:tc>
          <w:tcPr>
            <w:tcW w:w="9344" w:type="dxa"/>
            <w:gridSpan w:val="2"/>
          </w:tcPr>
          <w:p w:rsidR="00C31DCA" w:rsidRDefault="00D6634B">
            <w:pPr>
              <w:pStyle w:val="TableParagraph"/>
              <w:spacing w:before="236"/>
              <w:ind w:left="6"/>
              <w:rPr>
                <w:sz w:val="24"/>
              </w:rPr>
            </w:pPr>
            <w:r>
              <w:rPr>
                <w:sz w:val="24"/>
              </w:rPr>
              <w:t>24в.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нежелательной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реакции:</w:t>
            </w:r>
          </w:p>
          <w:p w:rsidR="00C31DCA" w:rsidRDefault="00C31DCA">
            <w:pPr>
              <w:pStyle w:val="TableParagraph"/>
              <w:rPr>
                <w:b/>
                <w:sz w:val="24"/>
              </w:rPr>
            </w:pPr>
          </w:p>
          <w:p w:rsidR="00C31DCA" w:rsidRDefault="00C31DCA">
            <w:pPr>
              <w:pStyle w:val="TableParagraph"/>
              <w:rPr>
                <w:b/>
                <w:sz w:val="24"/>
              </w:rPr>
            </w:pPr>
          </w:p>
          <w:p w:rsidR="00C31DCA" w:rsidRDefault="00C31DCA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C31DCA" w:rsidRDefault="00D6634B">
            <w:pPr>
              <w:pStyle w:val="TableParagraph"/>
              <w:spacing w:line="453" w:lineRule="auto"/>
              <w:ind w:left="6" w:right="-7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5259" cy="175259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59" cy="175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 xml:space="preserve"> </w:t>
            </w:r>
            <w:r>
              <w:rPr>
                <w:position w:val="1"/>
                <w:sz w:val="24"/>
              </w:rPr>
              <w:t>Исследование</w:t>
            </w:r>
            <w:r>
              <w:rPr>
                <w:spacing w:val="-11"/>
                <w:position w:val="1"/>
                <w:sz w:val="24"/>
              </w:rPr>
              <w:t xml:space="preserve"> </w:t>
            </w:r>
            <w:r>
              <w:rPr>
                <w:noProof/>
                <w:spacing w:val="-6"/>
                <w:sz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Литература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noProof/>
                <w:spacing w:val="-2"/>
                <w:sz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Специалист</w:t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здравоохранения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noProof/>
                <w:spacing w:val="-3"/>
                <w:sz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Регуляторные</w:t>
            </w:r>
            <w:r>
              <w:rPr>
                <w:spacing w:val="-1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органы</w:t>
            </w:r>
            <w:proofErr w:type="gramStart"/>
            <w:r>
              <w:rPr>
                <w:position w:val="1"/>
                <w:sz w:val="24"/>
              </w:rPr>
              <w:t xml:space="preserve"> </w:t>
            </w: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</w:t>
            </w:r>
            <w:proofErr w:type="gramEnd"/>
            <w:r>
              <w:rPr>
                <w:sz w:val="24"/>
              </w:rPr>
              <w:t>ругой</w:t>
            </w:r>
          </w:p>
        </w:tc>
      </w:tr>
      <w:tr w:rsidR="00C31DCA">
        <w:trPr>
          <w:trHeight w:val="798"/>
        </w:trPr>
        <w:tc>
          <w:tcPr>
            <w:tcW w:w="9344" w:type="dxa"/>
            <w:gridSpan w:val="2"/>
          </w:tcPr>
          <w:p w:rsidR="00C31DCA" w:rsidRDefault="00D6634B">
            <w:pPr>
              <w:pStyle w:val="TableParagraph"/>
              <w:spacing w:before="236"/>
              <w:ind w:left="6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сообщения</w:t>
            </w:r>
          </w:p>
        </w:tc>
      </w:tr>
      <w:tr w:rsidR="00C31DCA">
        <w:trPr>
          <w:trHeight w:val="796"/>
        </w:trPr>
        <w:tc>
          <w:tcPr>
            <w:tcW w:w="9344" w:type="dxa"/>
            <w:gridSpan w:val="2"/>
          </w:tcPr>
          <w:p w:rsidR="00C31DCA" w:rsidRDefault="00D6634B">
            <w:pPr>
              <w:pStyle w:val="TableParagraph"/>
              <w:spacing w:before="234"/>
              <w:ind w:left="6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Тип </w:t>
            </w:r>
            <w:r>
              <w:rPr>
                <w:spacing w:val="-2"/>
                <w:sz w:val="24"/>
              </w:rPr>
              <w:t>сообщения</w:t>
            </w:r>
          </w:p>
        </w:tc>
      </w:tr>
      <w:tr w:rsidR="00C31DCA">
        <w:trPr>
          <w:trHeight w:val="844"/>
        </w:trPr>
        <w:tc>
          <w:tcPr>
            <w:tcW w:w="9344" w:type="dxa"/>
            <w:gridSpan w:val="2"/>
          </w:tcPr>
          <w:p w:rsidR="00C31DCA" w:rsidRDefault="00D6634B">
            <w:pPr>
              <w:pStyle w:val="TableParagraph"/>
              <w:spacing w:before="240"/>
              <w:ind w:left="6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 xml:space="preserve">Первичное </w:t>
            </w:r>
            <w:r>
              <w:rPr>
                <w:noProof/>
                <w:spacing w:val="2"/>
                <w:sz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Повторное</w:t>
            </w:r>
          </w:p>
        </w:tc>
      </w:tr>
    </w:tbl>
    <w:p w:rsidR="00000000" w:rsidRDefault="00D6634B">
      <w:pPr>
        <w:rPr>
          <w:lang w:val="en-US"/>
        </w:rPr>
      </w:pPr>
    </w:p>
    <w:p w:rsidR="006D4A5C" w:rsidRDefault="006D4A5C">
      <w:pPr>
        <w:rPr>
          <w:lang w:val="en-US"/>
        </w:rPr>
      </w:pPr>
    </w:p>
    <w:p w:rsidR="006D4A5C" w:rsidRDefault="006D4A5C">
      <w:r>
        <w:t>Контакт лица, заполнившего анкету:</w:t>
      </w:r>
    </w:p>
    <w:p w:rsidR="006D4A5C" w:rsidRDefault="006D4A5C">
      <w:r>
        <w:t>Фамилия ____________________________________</w:t>
      </w:r>
    </w:p>
    <w:p w:rsidR="006D4A5C" w:rsidRDefault="006D4A5C" w:rsidP="006D4A5C"/>
    <w:p w:rsidR="006D4A5C" w:rsidRPr="006D4A5C" w:rsidRDefault="006D4A5C" w:rsidP="006D4A5C">
      <w:r>
        <w:t>Имя</w:t>
      </w:r>
      <w:r>
        <w:t xml:space="preserve"> ____________________________________</w:t>
      </w:r>
    </w:p>
    <w:p w:rsidR="006D4A5C" w:rsidRDefault="006D4A5C"/>
    <w:p w:rsidR="006D4A5C" w:rsidRPr="006D4A5C" w:rsidRDefault="006D4A5C" w:rsidP="006D4A5C">
      <w:r>
        <w:t>Отчество</w:t>
      </w:r>
      <w:r>
        <w:t xml:space="preserve"> ____________________________________</w:t>
      </w:r>
    </w:p>
    <w:p w:rsidR="006D4A5C" w:rsidRDefault="006D4A5C"/>
    <w:p w:rsidR="006D4A5C" w:rsidRDefault="006D4A5C" w:rsidP="006D4A5C">
      <w:r>
        <w:t>Телефон для связи по поводу события</w:t>
      </w:r>
      <w:r>
        <w:t xml:space="preserve"> ____________________________________</w:t>
      </w:r>
    </w:p>
    <w:p w:rsidR="006D4A5C" w:rsidRPr="006D4A5C" w:rsidRDefault="006D4A5C" w:rsidP="006D4A5C">
      <w:r>
        <w:t xml:space="preserve">Электронная почта </w:t>
      </w:r>
      <w:r>
        <w:t xml:space="preserve"> для связи по поводу события ____________________________________</w:t>
      </w:r>
    </w:p>
    <w:p w:rsidR="006D4A5C" w:rsidRPr="006D4A5C" w:rsidRDefault="006D4A5C" w:rsidP="006D4A5C"/>
    <w:p w:rsidR="006D4A5C" w:rsidRPr="006D4A5C" w:rsidRDefault="006D4A5C"/>
    <w:sectPr w:rsidR="006D4A5C" w:rsidRPr="006D4A5C">
      <w:pgSz w:w="11910" w:h="16840"/>
      <w:pgMar w:top="104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A1E95"/>
    <w:multiLevelType w:val="hybridMultilevel"/>
    <w:tmpl w:val="C7D6E344"/>
    <w:lvl w:ilvl="0" w:tplc="33FC9F98">
      <w:start w:val="1"/>
      <w:numFmt w:val="upperRoman"/>
      <w:lvlText w:val="%1."/>
      <w:lvlJc w:val="left"/>
      <w:pPr>
        <w:ind w:left="710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FCC814">
      <w:numFmt w:val="bullet"/>
      <w:lvlText w:val="•"/>
      <w:lvlJc w:val="left"/>
      <w:pPr>
        <w:ind w:left="1668" w:hanging="284"/>
      </w:pPr>
      <w:rPr>
        <w:rFonts w:hint="default"/>
        <w:lang w:val="ru-RU" w:eastAsia="en-US" w:bidi="ar-SA"/>
      </w:rPr>
    </w:lvl>
    <w:lvl w:ilvl="2" w:tplc="5D70E90A">
      <w:numFmt w:val="bullet"/>
      <w:lvlText w:val="•"/>
      <w:lvlJc w:val="left"/>
      <w:pPr>
        <w:ind w:left="2617" w:hanging="284"/>
      </w:pPr>
      <w:rPr>
        <w:rFonts w:hint="default"/>
        <w:lang w:val="ru-RU" w:eastAsia="en-US" w:bidi="ar-SA"/>
      </w:rPr>
    </w:lvl>
    <w:lvl w:ilvl="3" w:tplc="D7489600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F04AE820">
      <w:numFmt w:val="bullet"/>
      <w:lvlText w:val="•"/>
      <w:lvlJc w:val="left"/>
      <w:pPr>
        <w:ind w:left="4514" w:hanging="284"/>
      </w:pPr>
      <w:rPr>
        <w:rFonts w:hint="default"/>
        <w:lang w:val="ru-RU" w:eastAsia="en-US" w:bidi="ar-SA"/>
      </w:rPr>
    </w:lvl>
    <w:lvl w:ilvl="5" w:tplc="DA4E8692"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 w:tplc="2DF464BC">
      <w:numFmt w:val="bullet"/>
      <w:lvlText w:val="•"/>
      <w:lvlJc w:val="left"/>
      <w:pPr>
        <w:ind w:left="6411" w:hanging="284"/>
      </w:pPr>
      <w:rPr>
        <w:rFonts w:hint="default"/>
        <w:lang w:val="ru-RU" w:eastAsia="en-US" w:bidi="ar-SA"/>
      </w:rPr>
    </w:lvl>
    <w:lvl w:ilvl="7" w:tplc="E502211E">
      <w:numFmt w:val="bullet"/>
      <w:lvlText w:val="•"/>
      <w:lvlJc w:val="left"/>
      <w:pPr>
        <w:ind w:left="7360" w:hanging="284"/>
      </w:pPr>
      <w:rPr>
        <w:rFonts w:hint="default"/>
        <w:lang w:val="ru-RU" w:eastAsia="en-US" w:bidi="ar-SA"/>
      </w:rPr>
    </w:lvl>
    <w:lvl w:ilvl="8" w:tplc="07A236FA">
      <w:numFmt w:val="bullet"/>
      <w:lvlText w:val="•"/>
      <w:lvlJc w:val="left"/>
      <w:pPr>
        <w:ind w:left="8309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1DCA"/>
    <w:rsid w:val="00654B3C"/>
    <w:rsid w:val="006D4A5C"/>
    <w:rsid w:val="007B01C5"/>
    <w:rsid w:val="00C31DCA"/>
    <w:rsid w:val="00D6634B"/>
    <w:rsid w:val="00DF5EBE"/>
    <w:rsid w:val="00FC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709" w:hanging="40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B01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01C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709" w:hanging="40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B01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01C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2025-04-30T10:19:00Z</dcterms:created>
  <dcterms:modified xsi:type="dcterms:W3CDTF">2025-04-30T10:19:00Z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2013</vt:lpwstr>
  </property>
</Properties>
</file>